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5B" w:rsidRPr="00F249F2" w:rsidRDefault="00CC2A5B" w:rsidP="004838A6">
      <w:pPr>
        <w:pStyle w:val="TextAntrag"/>
        <w:spacing w:line="269" w:lineRule="auto"/>
        <w:rPr>
          <w:b/>
          <w:bCs/>
          <w:szCs w:val="22"/>
        </w:rPr>
      </w:pPr>
      <w:bookmarkStart w:id="0" w:name="_GoBack"/>
      <w:bookmarkEnd w:id="0"/>
    </w:p>
    <w:p w:rsidR="00316043" w:rsidRDefault="0090017F" w:rsidP="004838A6">
      <w:pPr>
        <w:pStyle w:val="TextAntrag"/>
        <w:spacing w:line="26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Riehener fühlen sich mit ihrem Dorf verbunden</w:t>
      </w:r>
    </w:p>
    <w:p w:rsidR="003C3179" w:rsidRPr="00F249F2" w:rsidRDefault="003C3179">
      <w:pPr>
        <w:pStyle w:val="TextAntrag"/>
        <w:spacing w:line="269" w:lineRule="auto"/>
        <w:rPr>
          <w:b/>
          <w:bCs/>
          <w:iCs/>
          <w:szCs w:val="22"/>
        </w:rPr>
      </w:pPr>
    </w:p>
    <w:p w:rsidR="0062371E" w:rsidRDefault="00574AC9" w:rsidP="0062371E">
      <w:pPr>
        <w:spacing w:line="268" w:lineRule="auto"/>
      </w:pPr>
      <w:r w:rsidRPr="00A46B48">
        <w:rPr>
          <w:b/>
          <w:iCs/>
        </w:rPr>
        <w:t xml:space="preserve">Die </w:t>
      </w:r>
      <w:r w:rsidR="00AA14D1" w:rsidRPr="00A46B48">
        <w:rPr>
          <w:b/>
          <w:iCs/>
        </w:rPr>
        <w:t>fünfte</w:t>
      </w:r>
      <w:r w:rsidRPr="00A46B48">
        <w:rPr>
          <w:b/>
          <w:iCs/>
        </w:rPr>
        <w:t xml:space="preserve"> Bevölkerungsbefragung ko</w:t>
      </w:r>
      <w:r w:rsidR="00CA6EBF" w:rsidRPr="00A46B48">
        <w:rPr>
          <w:b/>
          <w:iCs/>
        </w:rPr>
        <w:t xml:space="preserve">mmt </w:t>
      </w:r>
      <w:r w:rsidR="00B42566" w:rsidRPr="00A46B48">
        <w:rPr>
          <w:b/>
          <w:iCs/>
        </w:rPr>
        <w:t xml:space="preserve">erneut </w:t>
      </w:r>
      <w:r w:rsidR="00CA6EBF" w:rsidRPr="00A46B48">
        <w:rPr>
          <w:b/>
          <w:iCs/>
        </w:rPr>
        <w:t xml:space="preserve">zum Ergebnis, dass man </w:t>
      </w:r>
      <w:r w:rsidRPr="00A46B48">
        <w:rPr>
          <w:b/>
          <w:iCs/>
        </w:rPr>
        <w:t>in Rie</w:t>
      </w:r>
      <w:r w:rsidR="00CA50AE" w:rsidRPr="00A46B48">
        <w:rPr>
          <w:b/>
          <w:iCs/>
        </w:rPr>
        <w:t>hen ei</w:t>
      </w:r>
      <w:r w:rsidR="00AF4E1F" w:rsidRPr="00A46B48">
        <w:rPr>
          <w:b/>
          <w:iCs/>
        </w:rPr>
        <w:t>ne überdurchschnittlich hohe</w:t>
      </w:r>
      <w:r w:rsidR="00CA50AE" w:rsidRPr="00A46B48">
        <w:rPr>
          <w:b/>
          <w:iCs/>
        </w:rPr>
        <w:t xml:space="preserve"> Wohnqualität geniesst. </w:t>
      </w:r>
      <w:r w:rsidR="007A4DE2" w:rsidRPr="00A46B48">
        <w:rPr>
          <w:b/>
          <w:iCs/>
        </w:rPr>
        <w:t xml:space="preserve">Die Gesamtzufriedenheit steigt seit 2009 kontinuierlich. </w:t>
      </w:r>
      <w:r w:rsidR="00287E7D" w:rsidRPr="00A46B48">
        <w:rPr>
          <w:b/>
          <w:iCs/>
        </w:rPr>
        <w:t>Und entgegen dem nationalen Trend fühlen sich übe</w:t>
      </w:r>
      <w:r w:rsidR="00287E7D" w:rsidRPr="00A46B48">
        <w:rPr>
          <w:b/>
          <w:iCs/>
        </w:rPr>
        <w:t>r</w:t>
      </w:r>
      <w:r w:rsidR="00287E7D" w:rsidRPr="00A46B48">
        <w:rPr>
          <w:b/>
          <w:iCs/>
        </w:rPr>
        <w:t xml:space="preserve">durchschnittlich viele Einwohnerinnen und Einwohner von Riehen als „Riechemer“, also mit ihrer Gemeinde verbunden. Auf höchstem Niveau </w:t>
      </w:r>
      <w:r w:rsidRPr="00A46B48">
        <w:rPr>
          <w:b/>
          <w:iCs/>
        </w:rPr>
        <w:t xml:space="preserve">ist </w:t>
      </w:r>
      <w:r w:rsidR="00287E7D" w:rsidRPr="00A46B48">
        <w:rPr>
          <w:b/>
          <w:iCs/>
        </w:rPr>
        <w:t xml:space="preserve">man </w:t>
      </w:r>
      <w:r w:rsidRPr="00A46B48">
        <w:rPr>
          <w:b/>
          <w:iCs/>
        </w:rPr>
        <w:t xml:space="preserve">mit den Park- und Grünanlagen, der Sauberkeit </w:t>
      </w:r>
      <w:r w:rsidR="00730329" w:rsidRPr="00A46B48">
        <w:rPr>
          <w:b/>
          <w:iCs/>
        </w:rPr>
        <w:t>sowie</w:t>
      </w:r>
      <w:r w:rsidRPr="00A46B48">
        <w:rPr>
          <w:b/>
          <w:iCs/>
        </w:rPr>
        <w:t xml:space="preserve"> der </w:t>
      </w:r>
      <w:r w:rsidR="00DA7459" w:rsidRPr="00A46B48">
        <w:rPr>
          <w:b/>
          <w:iCs/>
        </w:rPr>
        <w:t xml:space="preserve">Kehrichtabfuhr </w:t>
      </w:r>
      <w:r w:rsidR="00287E7D" w:rsidRPr="00A46B48">
        <w:rPr>
          <w:b/>
          <w:iCs/>
        </w:rPr>
        <w:t>besonders</w:t>
      </w:r>
      <w:r w:rsidR="00DA7459" w:rsidRPr="00A46B48">
        <w:rPr>
          <w:b/>
          <w:iCs/>
        </w:rPr>
        <w:t xml:space="preserve"> zufrieden</w:t>
      </w:r>
      <w:r w:rsidR="00287E7D" w:rsidRPr="00A46B48">
        <w:rPr>
          <w:b/>
          <w:iCs/>
        </w:rPr>
        <w:t>. Abstr</w:t>
      </w:r>
      <w:r w:rsidR="00287E7D" w:rsidRPr="00A46B48">
        <w:rPr>
          <w:b/>
          <w:iCs/>
        </w:rPr>
        <w:t>i</w:t>
      </w:r>
      <w:r w:rsidR="00287E7D" w:rsidRPr="00A46B48">
        <w:rPr>
          <w:b/>
          <w:iCs/>
        </w:rPr>
        <w:t>che macht man beim</w:t>
      </w:r>
      <w:r w:rsidRPr="00A46B48">
        <w:rPr>
          <w:b/>
          <w:iCs/>
        </w:rPr>
        <w:t xml:space="preserve"> Restaurantangebot, </w:t>
      </w:r>
      <w:r w:rsidR="00287E7D" w:rsidRPr="00A46B48">
        <w:rPr>
          <w:b/>
          <w:iCs/>
        </w:rPr>
        <w:t>bei</w:t>
      </w:r>
      <w:r w:rsidRPr="00A46B48">
        <w:rPr>
          <w:b/>
          <w:iCs/>
        </w:rPr>
        <w:t xml:space="preserve"> der Verkehrs</w:t>
      </w:r>
      <w:r w:rsidR="00316043" w:rsidRPr="00A46B48">
        <w:rPr>
          <w:b/>
          <w:iCs/>
        </w:rPr>
        <w:t xml:space="preserve">situation </w:t>
      </w:r>
      <w:r w:rsidR="00730329" w:rsidRPr="00A46B48">
        <w:rPr>
          <w:b/>
          <w:iCs/>
        </w:rPr>
        <w:t xml:space="preserve">sowie </w:t>
      </w:r>
      <w:r w:rsidR="00287E7D" w:rsidRPr="00A46B48">
        <w:rPr>
          <w:b/>
          <w:iCs/>
        </w:rPr>
        <w:t>bei den</w:t>
      </w:r>
      <w:r w:rsidR="00730329" w:rsidRPr="00A46B48">
        <w:rPr>
          <w:b/>
          <w:iCs/>
        </w:rPr>
        <w:t xml:space="preserve"> Freizeitangebot</w:t>
      </w:r>
      <w:r w:rsidR="0006521D" w:rsidRPr="00A46B48">
        <w:rPr>
          <w:b/>
          <w:iCs/>
        </w:rPr>
        <w:t>en</w:t>
      </w:r>
      <w:r w:rsidR="00730329" w:rsidRPr="00A46B48">
        <w:rPr>
          <w:b/>
          <w:iCs/>
        </w:rPr>
        <w:t xml:space="preserve"> </w:t>
      </w:r>
      <w:r w:rsidRPr="00A46B48">
        <w:rPr>
          <w:b/>
          <w:iCs/>
        </w:rPr>
        <w:t>für Jugend</w:t>
      </w:r>
      <w:r w:rsidR="00CA6EBF" w:rsidRPr="00A46B48">
        <w:rPr>
          <w:b/>
          <w:iCs/>
        </w:rPr>
        <w:t>liche</w:t>
      </w:r>
      <w:r w:rsidR="00287E7D" w:rsidRPr="00A46B48">
        <w:rPr>
          <w:b/>
          <w:iCs/>
        </w:rPr>
        <w:t>.</w:t>
      </w:r>
      <w:r w:rsidR="0062371E">
        <w:t xml:space="preserve"> </w:t>
      </w:r>
    </w:p>
    <w:p w:rsidR="004838A6" w:rsidRDefault="004838A6" w:rsidP="00D46541">
      <w:pPr>
        <w:pStyle w:val="TextAntrag"/>
        <w:spacing w:line="269" w:lineRule="auto"/>
        <w:rPr>
          <w:b/>
          <w:iCs/>
        </w:rPr>
      </w:pPr>
    </w:p>
    <w:p w:rsidR="00220D6E" w:rsidRDefault="00B6683B" w:rsidP="00226CE8">
      <w:pPr>
        <w:spacing w:line="268" w:lineRule="auto"/>
      </w:pPr>
      <w:r w:rsidRPr="00B6683B">
        <w:t>Um es gleich vorweg zu nehmen: Die vom Statistischen Amt durchgeführte Bevölkerungsb</w:t>
      </w:r>
      <w:r w:rsidRPr="00B6683B">
        <w:t>e</w:t>
      </w:r>
      <w:r w:rsidRPr="00B6683B">
        <w:t>fragung hat keine überraschenden Resultate hervor gebracht. Im Vergleich zu 2013 hat sich die Gesamtzufriedenheit verbessert und bewegt sich auf hohem Niveau. Die meisten Diens</w:t>
      </w:r>
      <w:r w:rsidRPr="00B6683B">
        <w:t>t</w:t>
      </w:r>
      <w:r w:rsidRPr="00B6683B">
        <w:t>leistungen erreichen auf einer Skala von 1 bis 4 bezüglich Zufriedenheit Werte zwischen 3.6 (Grüngutabfuhr) und 3.1. Ausreisser unter 2.5 gibt es keine.</w:t>
      </w:r>
    </w:p>
    <w:p w:rsidR="00B6683B" w:rsidRDefault="00B6683B" w:rsidP="00226CE8">
      <w:pPr>
        <w:spacing w:line="268" w:lineRule="auto"/>
      </w:pPr>
    </w:p>
    <w:p w:rsidR="000562F8" w:rsidRPr="000562F8" w:rsidRDefault="000562F8" w:rsidP="00226CE8">
      <w:pPr>
        <w:spacing w:line="268" w:lineRule="auto"/>
        <w:rPr>
          <w:b/>
        </w:rPr>
      </w:pPr>
      <w:r w:rsidRPr="000562F8">
        <w:rPr>
          <w:b/>
        </w:rPr>
        <w:t>Die Änderungen im Vergleich zu 2013</w:t>
      </w:r>
    </w:p>
    <w:p w:rsidR="00B6683B" w:rsidRDefault="00B6683B" w:rsidP="00B6683B">
      <w:pPr>
        <w:spacing w:line="268" w:lineRule="auto"/>
      </w:pPr>
      <w:r>
        <w:t xml:space="preserve">Änderungen zum Positiven haben sich bei folgenden </w:t>
      </w:r>
      <w:r w:rsidR="00E26E44">
        <w:t>Bereichen</w:t>
      </w:r>
      <w:r>
        <w:t xml:space="preserve"> ergeben: Lebensqualität (+ 9.8% bei den Noten 10 und 9), Webseite der Gemeindeverwaltung (+5.8%), Sport- und Freizeitanlagen (+5.2%), Angebote für ältere Menschen (+4.3%). Die Resultate bezüglich Begegnungszonen, Tempo 30, Öffentliche Sicherheit und Angebote der Angebote der M</w:t>
      </w:r>
      <w:r>
        <w:t>u</w:t>
      </w:r>
      <w:r>
        <w:t>sikschule haben sich leicht verbessert.</w:t>
      </w:r>
    </w:p>
    <w:p w:rsidR="00B6683B" w:rsidRDefault="00B6683B" w:rsidP="00B6683B">
      <w:pPr>
        <w:spacing w:line="268" w:lineRule="auto"/>
      </w:pPr>
      <w:r>
        <w:t xml:space="preserve"> </w:t>
      </w:r>
    </w:p>
    <w:p w:rsidR="00B6683B" w:rsidRDefault="00B6683B" w:rsidP="00B6683B">
      <w:pPr>
        <w:spacing w:line="268" w:lineRule="auto"/>
      </w:pPr>
      <w:r>
        <w:t>Deutlich verbessert hat sich die Beurteilung des politischen Klimas sowie der Führung der Gemeinde: Wie bereits 2013 empfinden rund drei Viertel der Bevölkerung die Führung als kompetent. Das politische Klima wird heute mit 64% konstruktiver beurteilt als 2013 (58%).</w:t>
      </w:r>
    </w:p>
    <w:p w:rsidR="00B6683B" w:rsidRDefault="00B6683B" w:rsidP="00B6683B">
      <w:pPr>
        <w:spacing w:line="268" w:lineRule="auto"/>
      </w:pPr>
      <w:r>
        <w:t xml:space="preserve"> </w:t>
      </w:r>
    </w:p>
    <w:p w:rsidR="000562F8" w:rsidRDefault="00B6683B" w:rsidP="00B6683B">
      <w:pPr>
        <w:spacing w:line="268" w:lineRule="auto"/>
      </w:pPr>
      <w:r w:rsidRPr="008320A3">
        <w:t>Weniger positiv als in der vorangehenden Befragung, aber immer noch auf hohem Niveau, wurden die extern erbrachten Sozialen Dienste</w:t>
      </w:r>
      <w:r w:rsidR="00E26E44" w:rsidRPr="008320A3">
        <w:t xml:space="preserve">, die Spitex </w:t>
      </w:r>
      <w:r w:rsidRPr="008320A3">
        <w:t>sowie das K-Netz beur</w:t>
      </w:r>
      <w:r w:rsidR="00110DDB" w:rsidRPr="008320A3">
        <w:t>teilt</w:t>
      </w:r>
      <w:r w:rsidRPr="008320A3">
        <w:t xml:space="preserve">, wobei </w:t>
      </w:r>
      <w:r w:rsidR="00E26E44" w:rsidRPr="008320A3">
        <w:t>alle</w:t>
      </w:r>
      <w:r w:rsidRPr="008320A3">
        <w:t xml:space="preserve"> einen beträchtlichen Anteil von „Weiss nicht“-Antworten aufweisen. Entsprechend fallen auch die Z</w:t>
      </w:r>
      <w:r w:rsidR="00E26E44" w:rsidRPr="008320A3">
        <w:t>ufriedenheitswerte tiefer aus.</w:t>
      </w:r>
      <w:r w:rsidR="00E26E44">
        <w:t xml:space="preserve"> </w:t>
      </w:r>
      <w:r>
        <w:t>Verschiedene Verkehrsthemen schneiden schlec</w:t>
      </w:r>
      <w:r>
        <w:t>h</w:t>
      </w:r>
      <w:r>
        <w:t>ter ab, was an der aktuellen Baustellensituation liegen mag: Verkehrssicherheit (-8.0%), Strassennetz (-8.5%) und Linienführung der Busse (-6.9%). Mit der Polizei/Feuerwehr sind deutlich weniger Befragte zufrieden (-9.3 %).  Auf das Sicherheitsgefühl hat dies aber keinen Einfluss: Wie bereits 2013 sind drei Viertel der Befragten mit der öffentlichen Sicherheit z</w:t>
      </w:r>
      <w:r>
        <w:t>u</w:t>
      </w:r>
      <w:r>
        <w:t>frieden</w:t>
      </w:r>
      <w:r w:rsidR="00124F85">
        <w:t>.</w:t>
      </w:r>
    </w:p>
    <w:p w:rsidR="00287E7D" w:rsidRDefault="00287E7D" w:rsidP="00226CE8">
      <w:pPr>
        <w:spacing w:line="268" w:lineRule="auto"/>
      </w:pPr>
    </w:p>
    <w:p w:rsidR="00220D6E" w:rsidRDefault="004B1853" w:rsidP="00226CE8">
      <w:pPr>
        <w:spacing w:line="268" w:lineRule="auto"/>
        <w:rPr>
          <w:b/>
        </w:rPr>
      </w:pPr>
      <w:r>
        <w:rPr>
          <w:b/>
        </w:rPr>
        <w:t xml:space="preserve">Verbundenheit </w:t>
      </w:r>
      <w:r w:rsidR="0015203D">
        <w:rPr>
          <w:b/>
        </w:rPr>
        <w:t xml:space="preserve">mit Riehen und Lebensqualität sind </w:t>
      </w:r>
      <w:r w:rsidR="00CC62D5">
        <w:rPr>
          <w:b/>
        </w:rPr>
        <w:t>gestiegen</w:t>
      </w:r>
    </w:p>
    <w:p w:rsidR="00CA50AE" w:rsidRDefault="00B6683B" w:rsidP="00226CE8">
      <w:pPr>
        <w:spacing w:line="268" w:lineRule="auto"/>
      </w:pPr>
      <w:r w:rsidRPr="00B6683B">
        <w:t>96% der Befragten leben gerne oder ziemlich gerne in Riehen. Am beliebtesten ist die G</w:t>
      </w:r>
      <w:r w:rsidRPr="00B6683B">
        <w:t>e</w:t>
      </w:r>
      <w:r w:rsidRPr="00B6683B">
        <w:t>meinde bei den über 65-jährigen sowie bei Menschen, die seit weniger als fünf Jahren hier wohnen. Ein Vergleich mit anderen Wohnvierteln in Basel zeigt, dass es sich gut lebt in Ri</w:t>
      </w:r>
      <w:r w:rsidRPr="00B6683B">
        <w:t>e</w:t>
      </w:r>
      <w:r w:rsidRPr="00B6683B">
        <w:lastRenderedPageBreak/>
        <w:t>hen. Zudem hat sich die Beurteilung der Lebensqualität in den vergangenen Jahren stetig verbessert.</w:t>
      </w:r>
    </w:p>
    <w:p w:rsidR="00B6683B" w:rsidRDefault="00B6683B" w:rsidP="00226CE8">
      <w:pPr>
        <w:spacing w:line="268" w:lineRule="auto"/>
      </w:pPr>
    </w:p>
    <w:p w:rsidR="00C81E3F" w:rsidRDefault="00C81E3F" w:rsidP="00CA50AE">
      <w:pPr>
        <w:spacing w:line="268" w:lineRule="auto"/>
        <w:rPr>
          <w:b/>
        </w:rPr>
      </w:pPr>
      <w:r>
        <w:rPr>
          <w:b/>
        </w:rPr>
        <w:t>Grünanlagen</w:t>
      </w:r>
      <w:r w:rsidR="007B6C44">
        <w:rPr>
          <w:b/>
        </w:rPr>
        <w:t>, Sauberkeit</w:t>
      </w:r>
      <w:r w:rsidR="00CF6E2A">
        <w:rPr>
          <w:b/>
        </w:rPr>
        <w:t xml:space="preserve">, </w:t>
      </w:r>
      <w:r>
        <w:rPr>
          <w:b/>
        </w:rPr>
        <w:t xml:space="preserve">Museen </w:t>
      </w:r>
      <w:r w:rsidR="00CF6E2A">
        <w:rPr>
          <w:b/>
        </w:rPr>
        <w:t xml:space="preserve">und Hilfsbereitschaft gefallen </w:t>
      </w:r>
    </w:p>
    <w:p w:rsidR="00B6683B" w:rsidRDefault="00B6683B" w:rsidP="00B6683B">
      <w:pPr>
        <w:spacing w:line="268" w:lineRule="auto"/>
      </w:pPr>
      <w:r>
        <w:t xml:space="preserve">Am zufriedensten ist die Bevölkerung mit der Sauberkeit (94.1%), den Park- und öffentlichen Grünanlagen (92.1%, bzw. 90.1%), den Tramlinien (91.7%), dem generellen ÖV-Angebot (89.2%), der Grüngut- und Kehrichtabfuhr (89.2%, bzw. 88.1%) sowie den Museen (86.5%). </w:t>
      </w:r>
    </w:p>
    <w:p w:rsidR="00B6683B" w:rsidRDefault="00B6683B" w:rsidP="00B6683B">
      <w:pPr>
        <w:spacing w:line="268" w:lineRule="auto"/>
      </w:pPr>
      <w:r>
        <w:t xml:space="preserve"> </w:t>
      </w:r>
    </w:p>
    <w:p w:rsidR="00194B4D" w:rsidRDefault="00B6683B" w:rsidP="00B6683B">
      <w:pPr>
        <w:spacing w:line="268" w:lineRule="auto"/>
      </w:pPr>
      <w:r>
        <w:t>Die überwiegende Mehrheit gibt der Hilfsbereitschaft und Freundlichkeit der Gemeindeve</w:t>
      </w:r>
      <w:r>
        <w:t>r</w:t>
      </w:r>
      <w:r>
        <w:t>waltung sowie der raschen Auffindbarkeit einer Auskunftsstelle gute bis sehr gute Noten. 73% fühlen sich gut informiert, bei den über 65-Jährigen sind es sogar 82%.</w:t>
      </w:r>
    </w:p>
    <w:p w:rsidR="00B6683B" w:rsidRDefault="00B6683B" w:rsidP="00B6683B">
      <w:pPr>
        <w:spacing w:line="268" w:lineRule="auto"/>
      </w:pPr>
    </w:p>
    <w:p w:rsidR="00194B4D" w:rsidRPr="00194B4D" w:rsidRDefault="00194B4D" w:rsidP="00CA50AE">
      <w:pPr>
        <w:spacing w:line="268" w:lineRule="auto"/>
        <w:rPr>
          <w:b/>
        </w:rPr>
      </w:pPr>
      <w:r w:rsidRPr="00194B4D">
        <w:rPr>
          <w:b/>
        </w:rPr>
        <w:t xml:space="preserve">Familien mit Kindern </w:t>
      </w:r>
      <w:r w:rsidR="002868E0">
        <w:rPr>
          <w:b/>
        </w:rPr>
        <w:t>leben gerne in Riehen</w:t>
      </w:r>
    </w:p>
    <w:p w:rsidR="00574AC9" w:rsidRDefault="00B6683B" w:rsidP="00226CE8">
      <w:pPr>
        <w:spacing w:line="268" w:lineRule="auto"/>
      </w:pPr>
      <w:r w:rsidRPr="00B6683B">
        <w:t>Auffallend ist die hohe Zufriedenheit der Familien mit mindestens einem Kind. So ist diese Gruppe mit dem Sport- und Freizeitangebot (Landauer, Spielplätze, Naturbad), mit dem A</w:t>
      </w:r>
      <w:r w:rsidRPr="00B6683B">
        <w:t>n</w:t>
      </w:r>
      <w:r w:rsidRPr="00B6683B">
        <w:t>gebot der Gemeindebibliothek, mit den Velowegen, den Lehrpersonen der Primarschule sowie mit der Gemeinde-Webseite deutlich zufriedener als der Rest der Bevölkerung.</w:t>
      </w:r>
    </w:p>
    <w:p w:rsidR="00B6683B" w:rsidRDefault="00B6683B" w:rsidP="00226CE8">
      <w:pPr>
        <w:spacing w:line="268" w:lineRule="auto"/>
      </w:pPr>
    </w:p>
    <w:p w:rsidR="00574AC9" w:rsidRPr="00E04A3D" w:rsidRDefault="002868E0" w:rsidP="00226CE8">
      <w:pPr>
        <w:spacing w:line="268" w:lineRule="auto"/>
        <w:rPr>
          <w:b/>
        </w:rPr>
      </w:pPr>
      <w:r w:rsidRPr="00E04A3D">
        <w:rPr>
          <w:b/>
        </w:rPr>
        <w:t xml:space="preserve">Was </w:t>
      </w:r>
      <w:r w:rsidR="0006521D" w:rsidRPr="00E04A3D">
        <w:rPr>
          <w:b/>
        </w:rPr>
        <w:t>hat Potential nach oben</w:t>
      </w:r>
      <w:r w:rsidRPr="00E04A3D">
        <w:rPr>
          <w:b/>
        </w:rPr>
        <w:t>?</w:t>
      </w:r>
    </w:p>
    <w:p w:rsidR="005B5A52" w:rsidRDefault="00B6683B" w:rsidP="00226CE8">
      <w:pPr>
        <w:spacing w:line="268" w:lineRule="auto"/>
      </w:pPr>
      <w:r w:rsidRPr="00B6683B">
        <w:t>Das Riehener Restaurant-Angebot und die Ausgehmöglichkeiten können die Erwartungen der Befragten nicht erfüllen (60.8% unzufrieden). An zweiter Stelle kommen die Verkehrss</w:t>
      </w:r>
      <w:r w:rsidRPr="00B6683B">
        <w:t>i</w:t>
      </w:r>
      <w:r w:rsidRPr="00B6683B">
        <w:t>tuation im Dorfzentrum (41.4%) sowie das Parkplatzangebot (37.5%). 21.2%, bzw. 20.7% der befragten Bevölkerung sind mit den Einkaufsmöglichkeiten sowie der Aufenthaltsqualität im Dorfzentrum unzufrieden, 18.4% mit der Verkehrssicherheit. Das Freizeitangebot für J</w:t>
      </w:r>
      <w:r w:rsidRPr="00B6683B">
        <w:t>u</w:t>
      </w:r>
      <w:r w:rsidRPr="00B6683B">
        <w:t>gendliche (20.2%) erscheint ebenfalls ausbaufähig, was im Licht der nahen und grossen Konkurrenz in Basel zu sehen ist.</w:t>
      </w:r>
    </w:p>
    <w:p w:rsidR="00B6683B" w:rsidRDefault="00B6683B" w:rsidP="00226CE8">
      <w:pPr>
        <w:spacing w:line="268" w:lineRule="auto"/>
      </w:pPr>
    </w:p>
    <w:p w:rsidR="00574AC9" w:rsidRPr="00DA7459" w:rsidRDefault="00693C04" w:rsidP="00226CE8">
      <w:pPr>
        <w:spacing w:line="268" w:lineRule="auto"/>
        <w:rPr>
          <w:b/>
        </w:rPr>
      </w:pPr>
      <w:r w:rsidRPr="00DA7459">
        <w:rPr>
          <w:b/>
        </w:rPr>
        <w:t>Ausblick</w:t>
      </w:r>
    </w:p>
    <w:p w:rsidR="0062371E" w:rsidRDefault="00220D6E" w:rsidP="00226CE8">
      <w:pPr>
        <w:spacing w:line="268" w:lineRule="auto"/>
      </w:pPr>
      <w:r>
        <w:t xml:space="preserve">Das gute Resultat ist zugleich Lob und Ansporn für die </w:t>
      </w:r>
      <w:r w:rsidR="008047B9">
        <w:t xml:space="preserve">Politik und die </w:t>
      </w:r>
      <w:r>
        <w:t xml:space="preserve">Gemeindeverwaltung, die Dienstleistungen noch bürgernaher auszugestalten. </w:t>
      </w:r>
    </w:p>
    <w:p w:rsidR="0062371E" w:rsidRDefault="0062371E" w:rsidP="00226CE8">
      <w:pPr>
        <w:spacing w:line="268" w:lineRule="auto"/>
      </w:pPr>
    </w:p>
    <w:p w:rsidR="00220D6E" w:rsidRDefault="0062371E" w:rsidP="00226CE8">
      <w:pPr>
        <w:spacing w:line="268" w:lineRule="auto"/>
      </w:pPr>
      <w:r>
        <w:t xml:space="preserve">Insbesondere die </w:t>
      </w:r>
      <w:r w:rsidR="008047B9">
        <w:t>Rückmeldungen</w:t>
      </w:r>
      <w:r>
        <w:t xml:space="preserve"> bez</w:t>
      </w:r>
      <w:r w:rsidR="008047B9">
        <w:t xml:space="preserve">üglich der Baustellensituationen </w:t>
      </w:r>
      <w:r>
        <w:t>nimmt der Gemei</w:t>
      </w:r>
      <w:r>
        <w:t>n</w:t>
      </w:r>
      <w:r>
        <w:t>derat ernst und wird sich weiterhin mit Nachdruck dafür einsetzen, dass die Auswirkungen mög</w:t>
      </w:r>
      <w:r w:rsidR="008047B9">
        <w:t>lichst</w:t>
      </w:r>
      <w:r>
        <w:t xml:space="preserve"> von kurzer Dauer sind. </w:t>
      </w:r>
      <w:r w:rsidR="00B47E26">
        <w:t>Für den Gemeinde</w:t>
      </w:r>
      <w:r w:rsidR="0006521D">
        <w:t>rat</w:t>
      </w:r>
      <w:r w:rsidR="00B47E26">
        <w:t xml:space="preserve"> bilden die Resultate die Leitplank</w:t>
      </w:r>
      <w:r w:rsidR="00D659CE">
        <w:t>en für künftige Entwicklung</w:t>
      </w:r>
      <w:r w:rsidR="00AA14D1">
        <w:t>en</w:t>
      </w:r>
      <w:r w:rsidR="00D659CE">
        <w:t xml:space="preserve">. </w:t>
      </w:r>
    </w:p>
    <w:p w:rsidR="00CA50AE" w:rsidRDefault="00CA50AE" w:rsidP="00CA50AE">
      <w:pPr>
        <w:spacing w:line="268" w:lineRule="auto"/>
      </w:pPr>
    </w:p>
    <w:p w:rsidR="00AF4E1F" w:rsidRDefault="00B60D5E" w:rsidP="00F03726">
      <w:pPr>
        <w:spacing w:line="268" w:lineRule="auto"/>
        <w:jc w:val="left"/>
      </w:pPr>
      <w:r>
        <w:t xml:space="preserve">Der detaillierte Bericht </w:t>
      </w:r>
      <w:r w:rsidR="008C6141">
        <w:t>kann</w:t>
      </w:r>
      <w:r>
        <w:t xml:space="preserve"> auf der Webseite </w:t>
      </w:r>
      <w:hyperlink r:id="rId9" w:history="1">
        <w:r w:rsidR="00D659CE" w:rsidRPr="008B101D">
          <w:rPr>
            <w:rStyle w:val="Hyperlink"/>
          </w:rPr>
          <w:t>http://www.riehen.ch/gemeinde-riehen/politik/schwerpunkte-der-politik/bevoelkerungsbefragungen</w:t>
        </w:r>
      </w:hyperlink>
      <w:r w:rsidR="00D659CE">
        <w:t xml:space="preserve"> </w:t>
      </w:r>
      <w:r>
        <w:t>eingesehen werden.</w:t>
      </w:r>
    </w:p>
    <w:p w:rsidR="00AF4E1F" w:rsidRPr="0093227F" w:rsidRDefault="00AF4E1F" w:rsidP="00CA50AE">
      <w:pPr>
        <w:spacing w:line="268" w:lineRule="auto"/>
      </w:pPr>
    </w:p>
    <w:p w:rsidR="00CA50AE" w:rsidRDefault="00CA50AE" w:rsidP="00CA50AE">
      <w:pPr>
        <w:autoSpaceDE w:val="0"/>
        <w:autoSpaceDN w:val="0"/>
        <w:adjustRightInd w:val="0"/>
        <w:rPr>
          <w:rFonts w:cs="Arial"/>
          <w:bCs/>
          <w:szCs w:val="22"/>
          <w:lang w:eastAsia="de-CH"/>
        </w:rPr>
      </w:pPr>
      <w:r w:rsidRPr="00D46541">
        <w:rPr>
          <w:rFonts w:cs="Arial"/>
          <w:bCs/>
          <w:szCs w:val="22"/>
          <w:lang w:eastAsia="de-CH"/>
        </w:rPr>
        <w:t xml:space="preserve">Riehen, </w:t>
      </w:r>
      <w:r w:rsidR="0090017F">
        <w:rPr>
          <w:rFonts w:cs="Arial"/>
          <w:bCs/>
          <w:szCs w:val="22"/>
          <w:lang w:eastAsia="de-CH"/>
        </w:rPr>
        <w:t>13</w:t>
      </w:r>
      <w:r w:rsidRPr="00D46541">
        <w:rPr>
          <w:rFonts w:cs="Arial"/>
          <w:bCs/>
          <w:szCs w:val="22"/>
          <w:lang w:eastAsia="de-CH"/>
        </w:rPr>
        <w:t xml:space="preserve">. </w:t>
      </w:r>
      <w:r w:rsidR="0090017F">
        <w:rPr>
          <w:rFonts w:cs="Arial"/>
          <w:bCs/>
          <w:szCs w:val="22"/>
          <w:lang w:eastAsia="de-CH"/>
        </w:rPr>
        <w:t>Dezember</w:t>
      </w:r>
      <w:r w:rsidRPr="00D46541">
        <w:rPr>
          <w:rFonts w:cs="Arial"/>
          <w:bCs/>
          <w:szCs w:val="22"/>
          <w:lang w:eastAsia="de-CH"/>
        </w:rPr>
        <w:t xml:space="preserve"> 201</w:t>
      </w:r>
      <w:r w:rsidR="00AA14D1">
        <w:rPr>
          <w:rFonts w:cs="Arial"/>
          <w:bCs/>
          <w:szCs w:val="22"/>
          <w:lang w:eastAsia="de-CH"/>
        </w:rPr>
        <w:t>7</w:t>
      </w:r>
    </w:p>
    <w:p w:rsidR="00CA50AE" w:rsidRDefault="00CA50AE" w:rsidP="00CA50AE">
      <w:pPr>
        <w:autoSpaceDE w:val="0"/>
        <w:autoSpaceDN w:val="0"/>
        <w:adjustRightInd w:val="0"/>
        <w:rPr>
          <w:rFonts w:cs="Arial"/>
          <w:bCs/>
          <w:szCs w:val="22"/>
          <w:lang w:eastAsia="de-CH"/>
        </w:rPr>
      </w:pPr>
    </w:p>
    <w:p w:rsidR="00CA50AE" w:rsidRPr="00D46541" w:rsidRDefault="00CA50AE" w:rsidP="00CA50AE">
      <w:pPr>
        <w:autoSpaceDE w:val="0"/>
        <w:autoSpaceDN w:val="0"/>
        <w:adjustRightInd w:val="0"/>
        <w:rPr>
          <w:rFonts w:cs="Arial"/>
          <w:bCs/>
          <w:szCs w:val="22"/>
          <w:lang w:eastAsia="de-CH"/>
        </w:rPr>
      </w:pPr>
      <w:r w:rsidRPr="00D46541">
        <w:rPr>
          <w:rFonts w:cs="Arial"/>
          <w:bCs/>
          <w:szCs w:val="22"/>
          <w:lang w:eastAsia="de-CH"/>
        </w:rPr>
        <w:t>Weitere Auskünfte erteilen:</w:t>
      </w:r>
    </w:p>
    <w:p w:rsidR="00CA50AE" w:rsidRPr="00D46541" w:rsidRDefault="00AA14D1" w:rsidP="00CA50AE">
      <w:pPr>
        <w:autoSpaceDE w:val="0"/>
        <w:autoSpaceDN w:val="0"/>
        <w:adjustRightInd w:val="0"/>
        <w:rPr>
          <w:rFonts w:cs="Arial"/>
          <w:bCs/>
          <w:szCs w:val="22"/>
          <w:lang w:eastAsia="de-CH"/>
        </w:rPr>
      </w:pPr>
      <w:r>
        <w:rPr>
          <w:rFonts w:cs="Arial"/>
          <w:bCs/>
          <w:szCs w:val="22"/>
          <w:lang w:eastAsia="de-CH"/>
        </w:rPr>
        <w:t>Hansjörg Wilde</w:t>
      </w:r>
      <w:r w:rsidR="00CA50AE">
        <w:rPr>
          <w:rFonts w:cs="Arial"/>
          <w:bCs/>
          <w:szCs w:val="22"/>
          <w:lang w:eastAsia="de-CH"/>
        </w:rPr>
        <w:t>, Gemeindepräsident, Tel. 061 646 82 41</w:t>
      </w:r>
      <w:r w:rsidR="00CA50AE" w:rsidRPr="00D46541">
        <w:rPr>
          <w:rFonts w:cs="Arial"/>
          <w:bCs/>
          <w:szCs w:val="22"/>
          <w:lang w:eastAsia="de-CH"/>
        </w:rPr>
        <w:t xml:space="preserve"> </w:t>
      </w:r>
    </w:p>
    <w:p w:rsidR="00CA50AE" w:rsidRPr="00D46541" w:rsidRDefault="00AA14D1" w:rsidP="00CA50AE">
      <w:pPr>
        <w:autoSpaceDE w:val="0"/>
        <w:autoSpaceDN w:val="0"/>
        <w:adjustRightInd w:val="0"/>
        <w:rPr>
          <w:rFonts w:cs="Arial"/>
          <w:bCs/>
          <w:szCs w:val="22"/>
          <w:lang w:eastAsia="de-CH"/>
        </w:rPr>
      </w:pPr>
      <w:r>
        <w:rPr>
          <w:rFonts w:cs="Arial"/>
          <w:bCs/>
          <w:szCs w:val="22"/>
          <w:lang w:eastAsia="de-CH"/>
        </w:rPr>
        <w:t>Katrin Kézdi Leutwyler</w:t>
      </w:r>
      <w:r w:rsidR="00CA50AE">
        <w:rPr>
          <w:rFonts w:cs="Arial"/>
          <w:bCs/>
          <w:szCs w:val="22"/>
          <w:lang w:eastAsia="de-CH"/>
        </w:rPr>
        <w:t xml:space="preserve">, </w:t>
      </w:r>
      <w:r>
        <w:rPr>
          <w:rFonts w:cs="Arial"/>
          <w:bCs/>
          <w:szCs w:val="22"/>
          <w:lang w:eastAsia="de-CH"/>
        </w:rPr>
        <w:t>Kommunikationsverantwortliche, Tel. 061 646 82 04</w:t>
      </w:r>
    </w:p>
    <w:p w:rsidR="00574AC9" w:rsidRDefault="00574AC9" w:rsidP="00226CE8">
      <w:pPr>
        <w:spacing w:line="268" w:lineRule="auto"/>
      </w:pPr>
    </w:p>
    <w:p w:rsidR="00574AC9" w:rsidRDefault="00574AC9" w:rsidP="008C6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ind w:left="4678"/>
      </w:pPr>
      <w:r>
        <w:lastRenderedPageBreak/>
        <w:t xml:space="preserve">Im </w:t>
      </w:r>
      <w:r w:rsidR="00AA14D1">
        <w:t>Sommer 2017</w:t>
      </w:r>
      <w:r>
        <w:t xml:space="preserve"> </w:t>
      </w:r>
      <w:r w:rsidR="008C6141">
        <w:t>fand</w:t>
      </w:r>
      <w:r>
        <w:t xml:space="preserve"> in Riehen die vierte repräsentative Bevölkerungsbefragung statt. 3000 zufällig ausgewählte</w:t>
      </w:r>
      <w:r w:rsidR="00693C04">
        <w:t xml:space="preserve"> Einwohnerinnen und Einwohner wurden </w:t>
      </w:r>
      <w:r w:rsidR="008C6141">
        <w:t xml:space="preserve">vom Statistischen Amt des Kantons Basel-Stadt zu </w:t>
      </w:r>
      <w:r w:rsidR="008E26FC">
        <w:t>den</w:t>
      </w:r>
      <w:r w:rsidR="00693C04">
        <w:t xml:space="preserve"> </w:t>
      </w:r>
      <w:r w:rsidR="008E26FC">
        <w:t>G</w:t>
      </w:r>
      <w:r w:rsidR="008E26FC">
        <w:t>e</w:t>
      </w:r>
      <w:r w:rsidR="008E26FC">
        <w:t>meinde-</w:t>
      </w:r>
      <w:r w:rsidR="00693C04">
        <w:t xml:space="preserve">Dienstleistungen und </w:t>
      </w:r>
      <w:r w:rsidR="008E26FC">
        <w:t>zur</w:t>
      </w:r>
      <w:r w:rsidR="00693C04">
        <w:t xml:space="preserve"> Wohn- und Lebensqualität befragt. Der Rücklauf betrug 38%, was für </w:t>
      </w:r>
      <w:r w:rsidR="008C6141">
        <w:t>schriftliche</w:t>
      </w:r>
      <w:r w:rsidR="00693C04">
        <w:t xml:space="preserve"> Befragu</w:t>
      </w:r>
      <w:r w:rsidR="00693C04">
        <w:t>n</w:t>
      </w:r>
      <w:r w:rsidR="00693C04">
        <w:t xml:space="preserve">gen </w:t>
      </w:r>
      <w:r w:rsidR="008C6141">
        <w:t>hoch</w:t>
      </w:r>
      <w:r w:rsidR="00693C04">
        <w:t xml:space="preserve"> ist. </w:t>
      </w:r>
    </w:p>
    <w:p w:rsidR="00B92B8F" w:rsidRPr="00D46541" w:rsidRDefault="00B92B8F" w:rsidP="00D46541">
      <w:pPr>
        <w:autoSpaceDE w:val="0"/>
        <w:autoSpaceDN w:val="0"/>
        <w:adjustRightInd w:val="0"/>
        <w:rPr>
          <w:rFonts w:cs="Arial"/>
          <w:bCs/>
          <w:szCs w:val="22"/>
          <w:lang w:eastAsia="de-CH"/>
        </w:rPr>
      </w:pPr>
    </w:p>
    <w:sectPr w:rsidR="00B92B8F" w:rsidRPr="00D46541">
      <w:headerReference w:type="default" r:id="rId10"/>
      <w:headerReference w:type="first" r:id="rId11"/>
      <w:footerReference w:type="first" r:id="rId12"/>
      <w:type w:val="continuous"/>
      <w:pgSz w:w="11906" w:h="16838" w:code="9"/>
      <w:pgMar w:top="2835" w:right="851" w:bottom="1304" w:left="20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3B" w:rsidRDefault="00B6683B">
      <w:r>
        <w:separator/>
      </w:r>
    </w:p>
  </w:endnote>
  <w:endnote w:type="continuationSeparator" w:id="0">
    <w:p w:rsidR="00B6683B" w:rsidRDefault="00B6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3B" w:rsidRDefault="00B6683B">
    <w:pPr>
      <w:framePr w:w="1418" w:h="567" w:wrap="notBeside" w:vAnchor="page" w:hAnchor="page" w:x="285" w:y="15497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791845</wp:posOffset>
              </wp:positionH>
              <wp:positionV relativeFrom="page">
                <wp:posOffset>9919335</wp:posOffset>
              </wp:positionV>
              <wp:extent cx="2882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1.05pt" to="85.0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XzEgIAACg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" o:allowincell="f" strokeweight="1.25pt">
              <w10:wrap anchorx="page" anchory="page"/>
              <w10:anchorlock/>
            </v:line>
          </w:pict>
        </mc:Fallback>
      </mc:AlternateContent>
    </w:r>
  </w:p>
  <w:p w:rsidR="00B6683B" w:rsidRDefault="00B6683B">
    <w:pPr>
      <w:framePr w:w="1418" w:h="567" w:wrap="notBeside" w:vAnchor="page" w:hAnchor="page" w:x="285" w:y="15497"/>
      <w:jc w:val="right"/>
      <w:rPr>
        <w:rStyle w:val="Kleintextgrau"/>
      </w:rPr>
    </w:pPr>
    <w:r>
      <w:rPr>
        <w:rStyle w:val="Kleintextgrau"/>
      </w:rPr>
      <w:t>www.riehen.ch</w:t>
    </w:r>
  </w:p>
  <w:p w:rsidR="00B6683B" w:rsidRDefault="00B668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3B" w:rsidRDefault="00B6683B">
      <w:r>
        <w:separator/>
      </w:r>
    </w:p>
  </w:footnote>
  <w:footnote w:type="continuationSeparator" w:id="0">
    <w:p w:rsidR="00B6683B" w:rsidRDefault="00B6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3B" w:rsidRDefault="00B6683B">
    <w:pPr>
      <w:framePr w:w="1134" w:h="340" w:wrap="around" w:vAnchor="page" w:hAnchor="page" w:x="568" w:y="2836" w:anchorLock="1"/>
      <w:jc w:val="right"/>
      <w:rPr>
        <w:rStyle w:val="Kleintextgrau"/>
      </w:rPr>
    </w:pPr>
    <w:r>
      <w:rPr>
        <w:rStyle w:val="Kleintextgrau"/>
      </w:rPr>
      <w:t xml:space="preserve">Seite </w:t>
    </w:r>
    <w:r>
      <w:rPr>
        <w:rStyle w:val="Kleintextgrau"/>
      </w:rPr>
      <w:fldChar w:fldCharType="begin"/>
    </w:r>
    <w:r>
      <w:rPr>
        <w:rStyle w:val="Kleintextgrau"/>
      </w:rPr>
      <w:instrText xml:space="preserve"> PAGE  \* MERGEFORMAT </w:instrText>
    </w:r>
    <w:r>
      <w:rPr>
        <w:rStyle w:val="Kleintextgrau"/>
      </w:rPr>
      <w:fldChar w:fldCharType="separate"/>
    </w:r>
    <w:r w:rsidR="001B4AF1">
      <w:rPr>
        <w:rStyle w:val="Kleintextgrau"/>
        <w:noProof/>
      </w:rPr>
      <w:t>2</w:t>
    </w:r>
    <w:r>
      <w:rPr>
        <w:rStyle w:val="Kleintextgrau"/>
      </w:rPr>
      <w:fldChar w:fldCharType="end"/>
    </w:r>
  </w:p>
  <w:p w:rsidR="00B6683B" w:rsidRDefault="00B6683B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  <w:lang w:eastAsia="de-CH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504190</wp:posOffset>
          </wp:positionV>
          <wp:extent cx="819150" cy="866775"/>
          <wp:effectExtent l="0" t="0" r="0" b="9525"/>
          <wp:wrapTopAndBottom/>
          <wp:docPr id="3" name="Bild 3" descr="Stu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u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83B" w:rsidRDefault="00B668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3B" w:rsidRDefault="00B6683B">
    <w:pPr>
      <w:tabs>
        <w:tab w:val="left" w:pos="1134"/>
      </w:tabs>
      <w:jc w:val="right"/>
    </w:pPr>
  </w:p>
  <w:p w:rsidR="00B6683B" w:rsidRDefault="00B6683B">
    <w:pPr>
      <w:tabs>
        <w:tab w:val="left" w:pos="1134"/>
      </w:tabs>
      <w:jc w:val="right"/>
    </w:pPr>
  </w:p>
  <w:p w:rsidR="00B6683B" w:rsidRDefault="00B6683B">
    <w:pPr>
      <w:tabs>
        <w:tab w:val="left" w:pos="1134"/>
      </w:tabs>
      <w:jc w:val="right"/>
    </w:pPr>
  </w:p>
  <w:p w:rsidR="00B6683B" w:rsidRDefault="00B6683B">
    <w:pPr>
      <w:tabs>
        <w:tab w:val="left" w:pos="1134"/>
      </w:tabs>
      <w:jc w:val="right"/>
    </w:pPr>
  </w:p>
  <w:p w:rsidR="00B6683B" w:rsidRDefault="00B6683B">
    <w:pPr>
      <w:pStyle w:val="berschrift4"/>
    </w:pPr>
  </w:p>
  <w:p w:rsidR="00B6683B" w:rsidRDefault="00B6683B">
    <w:pPr>
      <w:pStyle w:val="berschrift4"/>
    </w:pPr>
    <w:r>
      <w:t>Medienmitteilung</w:t>
    </w:r>
    <w:r>
      <w:rPr>
        <w:noProof/>
        <w:lang w:eastAsia="de-CH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504190</wp:posOffset>
          </wp:positionV>
          <wp:extent cx="1657350" cy="866775"/>
          <wp:effectExtent l="0" t="0" r="0" b="9525"/>
          <wp:wrapTopAndBottom/>
          <wp:docPr id="2" name="Bild 2" descr="Logo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067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492CDC"/>
    <w:multiLevelType w:val="hybridMultilevel"/>
    <w:tmpl w:val="F36E4F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2E9D"/>
    <w:multiLevelType w:val="hybridMultilevel"/>
    <w:tmpl w:val="04CAFD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A2BC5"/>
    <w:multiLevelType w:val="hybridMultilevel"/>
    <w:tmpl w:val="BDDAC8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E306F"/>
    <w:multiLevelType w:val="hybridMultilevel"/>
    <w:tmpl w:val="C0227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de-CH" w:vendorID="9" w:dllVersion="512" w:checkStyle="1"/>
  <w:activeWritingStyle w:appName="MSWord" w:lang="de-CH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1B"/>
    <w:rsid w:val="00003B55"/>
    <w:rsid w:val="000352C2"/>
    <w:rsid w:val="00044DA2"/>
    <w:rsid w:val="0005253F"/>
    <w:rsid w:val="000562F8"/>
    <w:rsid w:val="0006521D"/>
    <w:rsid w:val="0007038C"/>
    <w:rsid w:val="00072B95"/>
    <w:rsid w:val="000925CD"/>
    <w:rsid w:val="0009398C"/>
    <w:rsid w:val="00096834"/>
    <w:rsid w:val="000A2C1B"/>
    <w:rsid w:val="000A6398"/>
    <w:rsid w:val="000B7DB7"/>
    <w:rsid w:val="000C3085"/>
    <w:rsid w:val="000D16C5"/>
    <w:rsid w:val="000E366E"/>
    <w:rsid w:val="000F3217"/>
    <w:rsid w:val="00110DDB"/>
    <w:rsid w:val="00113312"/>
    <w:rsid w:val="00115715"/>
    <w:rsid w:val="00124F85"/>
    <w:rsid w:val="00146176"/>
    <w:rsid w:val="00150B8C"/>
    <w:rsid w:val="0015203D"/>
    <w:rsid w:val="0016542A"/>
    <w:rsid w:val="00187CB7"/>
    <w:rsid w:val="0019171B"/>
    <w:rsid w:val="00193ED2"/>
    <w:rsid w:val="00194B4D"/>
    <w:rsid w:val="001A60A2"/>
    <w:rsid w:val="001B1901"/>
    <w:rsid w:val="001B2A3A"/>
    <w:rsid w:val="001B3583"/>
    <w:rsid w:val="001B4AF1"/>
    <w:rsid w:val="001B5061"/>
    <w:rsid w:val="001B58B6"/>
    <w:rsid w:val="001C3BF5"/>
    <w:rsid w:val="001D128C"/>
    <w:rsid w:val="001D1924"/>
    <w:rsid w:val="001E20D5"/>
    <w:rsid w:val="001F6741"/>
    <w:rsid w:val="002006B3"/>
    <w:rsid w:val="0020751A"/>
    <w:rsid w:val="00211E1E"/>
    <w:rsid w:val="00220D6E"/>
    <w:rsid w:val="00226CE8"/>
    <w:rsid w:val="00227CFC"/>
    <w:rsid w:val="0023309D"/>
    <w:rsid w:val="00233A05"/>
    <w:rsid w:val="00240C52"/>
    <w:rsid w:val="00241532"/>
    <w:rsid w:val="00263991"/>
    <w:rsid w:val="00265717"/>
    <w:rsid w:val="0028491F"/>
    <w:rsid w:val="002868E0"/>
    <w:rsid w:val="00287E7D"/>
    <w:rsid w:val="0029586E"/>
    <w:rsid w:val="002A6879"/>
    <w:rsid w:val="002E1933"/>
    <w:rsid w:val="002E3A82"/>
    <w:rsid w:val="002E6BD0"/>
    <w:rsid w:val="002F0AE9"/>
    <w:rsid w:val="00305584"/>
    <w:rsid w:val="00307C1F"/>
    <w:rsid w:val="003136AA"/>
    <w:rsid w:val="00316043"/>
    <w:rsid w:val="00325D21"/>
    <w:rsid w:val="003304F7"/>
    <w:rsid w:val="003357CB"/>
    <w:rsid w:val="00342AD7"/>
    <w:rsid w:val="003436C2"/>
    <w:rsid w:val="003451D7"/>
    <w:rsid w:val="00345781"/>
    <w:rsid w:val="00351066"/>
    <w:rsid w:val="0035711B"/>
    <w:rsid w:val="00366A27"/>
    <w:rsid w:val="00367ED7"/>
    <w:rsid w:val="003805FB"/>
    <w:rsid w:val="003816A3"/>
    <w:rsid w:val="003879A8"/>
    <w:rsid w:val="00396DFF"/>
    <w:rsid w:val="003B4416"/>
    <w:rsid w:val="003B5CA3"/>
    <w:rsid w:val="003B7DD0"/>
    <w:rsid w:val="003C3179"/>
    <w:rsid w:val="003C3DBA"/>
    <w:rsid w:val="003E4968"/>
    <w:rsid w:val="003E75E7"/>
    <w:rsid w:val="003F45CA"/>
    <w:rsid w:val="00404EF2"/>
    <w:rsid w:val="00416F21"/>
    <w:rsid w:val="00425DAE"/>
    <w:rsid w:val="004470FF"/>
    <w:rsid w:val="004638E9"/>
    <w:rsid w:val="00471CAB"/>
    <w:rsid w:val="00472D0F"/>
    <w:rsid w:val="00475798"/>
    <w:rsid w:val="00483752"/>
    <w:rsid w:val="004838A6"/>
    <w:rsid w:val="004867BA"/>
    <w:rsid w:val="004A712C"/>
    <w:rsid w:val="004B1853"/>
    <w:rsid w:val="004D5E69"/>
    <w:rsid w:val="004E26C8"/>
    <w:rsid w:val="004E6233"/>
    <w:rsid w:val="004F3890"/>
    <w:rsid w:val="004F51A6"/>
    <w:rsid w:val="005033C8"/>
    <w:rsid w:val="00506528"/>
    <w:rsid w:val="0052001C"/>
    <w:rsid w:val="00551050"/>
    <w:rsid w:val="00570105"/>
    <w:rsid w:val="00574AC9"/>
    <w:rsid w:val="00582A20"/>
    <w:rsid w:val="00583A7D"/>
    <w:rsid w:val="00585375"/>
    <w:rsid w:val="00586C21"/>
    <w:rsid w:val="00591F0B"/>
    <w:rsid w:val="00595EDB"/>
    <w:rsid w:val="00596926"/>
    <w:rsid w:val="005A44C7"/>
    <w:rsid w:val="005A65DF"/>
    <w:rsid w:val="005B0305"/>
    <w:rsid w:val="005B5A52"/>
    <w:rsid w:val="005C003E"/>
    <w:rsid w:val="005D18CC"/>
    <w:rsid w:val="005E73FE"/>
    <w:rsid w:val="005E7993"/>
    <w:rsid w:val="005F1E77"/>
    <w:rsid w:val="00601442"/>
    <w:rsid w:val="00607881"/>
    <w:rsid w:val="00610373"/>
    <w:rsid w:val="00615B67"/>
    <w:rsid w:val="0062371E"/>
    <w:rsid w:val="00627A84"/>
    <w:rsid w:val="00636388"/>
    <w:rsid w:val="00651AE9"/>
    <w:rsid w:val="00654E2B"/>
    <w:rsid w:val="006627F5"/>
    <w:rsid w:val="006821B8"/>
    <w:rsid w:val="006850E6"/>
    <w:rsid w:val="00693C04"/>
    <w:rsid w:val="006B21A3"/>
    <w:rsid w:val="006B2BB9"/>
    <w:rsid w:val="006B44F5"/>
    <w:rsid w:val="006D06AC"/>
    <w:rsid w:val="006D0C38"/>
    <w:rsid w:val="006D2739"/>
    <w:rsid w:val="007023F6"/>
    <w:rsid w:val="00704E18"/>
    <w:rsid w:val="00714BD8"/>
    <w:rsid w:val="007218BC"/>
    <w:rsid w:val="00725267"/>
    <w:rsid w:val="007258D5"/>
    <w:rsid w:val="00730329"/>
    <w:rsid w:val="007900A9"/>
    <w:rsid w:val="0079561A"/>
    <w:rsid w:val="007A2F34"/>
    <w:rsid w:val="007A4DE2"/>
    <w:rsid w:val="007B6C44"/>
    <w:rsid w:val="007C52F8"/>
    <w:rsid w:val="007D04E8"/>
    <w:rsid w:val="007E395B"/>
    <w:rsid w:val="007E3FDA"/>
    <w:rsid w:val="007E70C0"/>
    <w:rsid w:val="008004A7"/>
    <w:rsid w:val="008047B9"/>
    <w:rsid w:val="00813920"/>
    <w:rsid w:val="00820244"/>
    <w:rsid w:val="00820AA5"/>
    <w:rsid w:val="00825D38"/>
    <w:rsid w:val="008320A3"/>
    <w:rsid w:val="0083386E"/>
    <w:rsid w:val="0087673F"/>
    <w:rsid w:val="008A1098"/>
    <w:rsid w:val="008A1CC5"/>
    <w:rsid w:val="008B624A"/>
    <w:rsid w:val="008B7D8A"/>
    <w:rsid w:val="008C6141"/>
    <w:rsid w:val="008D2854"/>
    <w:rsid w:val="008D455C"/>
    <w:rsid w:val="008D68A0"/>
    <w:rsid w:val="008E26FC"/>
    <w:rsid w:val="008E375F"/>
    <w:rsid w:val="0090017F"/>
    <w:rsid w:val="00900DF5"/>
    <w:rsid w:val="00904256"/>
    <w:rsid w:val="0090610C"/>
    <w:rsid w:val="00910010"/>
    <w:rsid w:val="00910315"/>
    <w:rsid w:val="00922253"/>
    <w:rsid w:val="00927D66"/>
    <w:rsid w:val="0093227F"/>
    <w:rsid w:val="00954202"/>
    <w:rsid w:val="00957544"/>
    <w:rsid w:val="009661FA"/>
    <w:rsid w:val="00974310"/>
    <w:rsid w:val="009826BE"/>
    <w:rsid w:val="00990C47"/>
    <w:rsid w:val="00994FD1"/>
    <w:rsid w:val="009A0DA9"/>
    <w:rsid w:val="009A76F8"/>
    <w:rsid w:val="009B2CED"/>
    <w:rsid w:val="009B5662"/>
    <w:rsid w:val="009C389E"/>
    <w:rsid w:val="009D0B60"/>
    <w:rsid w:val="009D1DAD"/>
    <w:rsid w:val="009D3D19"/>
    <w:rsid w:val="009E203C"/>
    <w:rsid w:val="00A12E21"/>
    <w:rsid w:val="00A3719C"/>
    <w:rsid w:val="00A37688"/>
    <w:rsid w:val="00A46B48"/>
    <w:rsid w:val="00A62FB1"/>
    <w:rsid w:val="00A655A2"/>
    <w:rsid w:val="00A70F9F"/>
    <w:rsid w:val="00A73EAD"/>
    <w:rsid w:val="00A76895"/>
    <w:rsid w:val="00A8104D"/>
    <w:rsid w:val="00A91F0A"/>
    <w:rsid w:val="00A94D10"/>
    <w:rsid w:val="00AA14D1"/>
    <w:rsid w:val="00AA3AA4"/>
    <w:rsid w:val="00AA584A"/>
    <w:rsid w:val="00AA5AFC"/>
    <w:rsid w:val="00AC7A3D"/>
    <w:rsid w:val="00AD50F6"/>
    <w:rsid w:val="00AD5469"/>
    <w:rsid w:val="00AD79C7"/>
    <w:rsid w:val="00AE5D84"/>
    <w:rsid w:val="00AF2A9D"/>
    <w:rsid w:val="00AF4E1F"/>
    <w:rsid w:val="00AF7CA8"/>
    <w:rsid w:val="00B12AA8"/>
    <w:rsid w:val="00B42566"/>
    <w:rsid w:val="00B47E26"/>
    <w:rsid w:val="00B537A7"/>
    <w:rsid w:val="00B60D5E"/>
    <w:rsid w:val="00B62596"/>
    <w:rsid w:val="00B64529"/>
    <w:rsid w:val="00B6683B"/>
    <w:rsid w:val="00B73D4C"/>
    <w:rsid w:val="00B92B8F"/>
    <w:rsid w:val="00B9791B"/>
    <w:rsid w:val="00BA489E"/>
    <w:rsid w:val="00BA4A0C"/>
    <w:rsid w:val="00BA6F7E"/>
    <w:rsid w:val="00BC5306"/>
    <w:rsid w:val="00BD0437"/>
    <w:rsid w:val="00BD205A"/>
    <w:rsid w:val="00C07E58"/>
    <w:rsid w:val="00C1001B"/>
    <w:rsid w:val="00C10498"/>
    <w:rsid w:val="00C12D71"/>
    <w:rsid w:val="00C42029"/>
    <w:rsid w:val="00C47C7B"/>
    <w:rsid w:val="00C504BC"/>
    <w:rsid w:val="00C65EF0"/>
    <w:rsid w:val="00C81E3F"/>
    <w:rsid w:val="00CA0985"/>
    <w:rsid w:val="00CA2FED"/>
    <w:rsid w:val="00CA50AE"/>
    <w:rsid w:val="00CA514B"/>
    <w:rsid w:val="00CA6EBF"/>
    <w:rsid w:val="00CB5768"/>
    <w:rsid w:val="00CC2A5B"/>
    <w:rsid w:val="00CC34F7"/>
    <w:rsid w:val="00CC62D5"/>
    <w:rsid w:val="00CD195C"/>
    <w:rsid w:val="00CD5CD7"/>
    <w:rsid w:val="00CF6E2A"/>
    <w:rsid w:val="00D243A5"/>
    <w:rsid w:val="00D26D23"/>
    <w:rsid w:val="00D30702"/>
    <w:rsid w:val="00D44FFF"/>
    <w:rsid w:val="00D46541"/>
    <w:rsid w:val="00D50D1E"/>
    <w:rsid w:val="00D54F64"/>
    <w:rsid w:val="00D63C3E"/>
    <w:rsid w:val="00D659CE"/>
    <w:rsid w:val="00D80795"/>
    <w:rsid w:val="00D8114F"/>
    <w:rsid w:val="00D86774"/>
    <w:rsid w:val="00D973B8"/>
    <w:rsid w:val="00DA7459"/>
    <w:rsid w:val="00DB4CAE"/>
    <w:rsid w:val="00DB798A"/>
    <w:rsid w:val="00DC08C7"/>
    <w:rsid w:val="00DE1C45"/>
    <w:rsid w:val="00DE553F"/>
    <w:rsid w:val="00DF3B57"/>
    <w:rsid w:val="00DF7790"/>
    <w:rsid w:val="00E00901"/>
    <w:rsid w:val="00E04A3D"/>
    <w:rsid w:val="00E26E44"/>
    <w:rsid w:val="00E2786B"/>
    <w:rsid w:val="00E34006"/>
    <w:rsid w:val="00E44858"/>
    <w:rsid w:val="00E45FEC"/>
    <w:rsid w:val="00E532CD"/>
    <w:rsid w:val="00E6014F"/>
    <w:rsid w:val="00E742F2"/>
    <w:rsid w:val="00E8511C"/>
    <w:rsid w:val="00EA2912"/>
    <w:rsid w:val="00EB25CB"/>
    <w:rsid w:val="00EB4D58"/>
    <w:rsid w:val="00EC6FA0"/>
    <w:rsid w:val="00ED2F16"/>
    <w:rsid w:val="00ED732F"/>
    <w:rsid w:val="00EF0D7D"/>
    <w:rsid w:val="00EF218C"/>
    <w:rsid w:val="00F01AB5"/>
    <w:rsid w:val="00F03726"/>
    <w:rsid w:val="00F108E8"/>
    <w:rsid w:val="00F249F2"/>
    <w:rsid w:val="00F30252"/>
    <w:rsid w:val="00F32C8E"/>
    <w:rsid w:val="00F3736A"/>
    <w:rsid w:val="00F56145"/>
    <w:rsid w:val="00F61BED"/>
    <w:rsid w:val="00F706BD"/>
    <w:rsid w:val="00F818F9"/>
    <w:rsid w:val="00F81ECA"/>
    <w:rsid w:val="00F841F7"/>
    <w:rsid w:val="00F86435"/>
    <w:rsid w:val="00F94E04"/>
    <w:rsid w:val="00F96CC1"/>
    <w:rsid w:val="00FA4D0C"/>
    <w:rsid w:val="00FA5B8B"/>
    <w:rsid w:val="00FA7C27"/>
    <w:rsid w:val="00FC3B6D"/>
    <w:rsid w:val="00FD351F"/>
    <w:rsid w:val="00FD58CE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544"/>
    <w:pPr>
      <w:spacing w:line="269" w:lineRule="auto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Antrag">
    <w:name w:val="Text Antrag"/>
    <w:basedOn w:val="Standard"/>
    <w:pPr>
      <w:spacing w:line="360" w:lineRule="auto"/>
    </w:pPr>
  </w:style>
  <w:style w:type="paragraph" w:customStyle="1" w:styleId="TitelBeschluss">
    <w:name w:val="Titel Beschluss"/>
    <w:basedOn w:val="Standard"/>
    <w:pPr>
      <w:keepNext/>
      <w:pBdr>
        <w:bottom w:val="single" w:sz="4" w:space="3" w:color="auto"/>
      </w:pBdr>
    </w:pPr>
    <w:rPr>
      <w:b/>
      <w:sz w:val="24"/>
    </w:rPr>
  </w:style>
  <w:style w:type="paragraph" w:styleId="Sprechblasentext">
    <w:name w:val="Balloon Text"/>
    <w:basedOn w:val="Standard"/>
    <w:semiHidden/>
    <w:rsid w:val="00FA4D0C"/>
    <w:rPr>
      <w:rFonts w:ascii="Tahoma" w:hAnsi="Tahoma" w:cs="Tahoma"/>
      <w:sz w:val="16"/>
      <w:szCs w:val="16"/>
    </w:rPr>
  </w:style>
  <w:style w:type="paragraph" w:customStyle="1" w:styleId="TitelVorlage">
    <w:name w:val="Titel Vorlage"/>
    <w:basedOn w:val="Standard"/>
    <w:next w:val="Standard"/>
    <w:pPr>
      <w:keepNext/>
      <w:pBdr>
        <w:bottom w:val="single" w:sz="4" w:space="6" w:color="auto"/>
      </w:pBdr>
    </w:pPr>
    <w:rPr>
      <w:b/>
      <w:sz w:val="28"/>
    </w:rPr>
  </w:style>
  <w:style w:type="paragraph" w:customStyle="1" w:styleId="TitelfrAbschnitte">
    <w:name w:val="Titel für Abschnitte"/>
    <w:basedOn w:val="Standard"/>
    <w:next w:val="Standard"/>
    <w:pPr>
      <w:spacing w:after="240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link w:val="Textkrper-Einzug2Zchn"/>
    <w:rsid w:val="00D973B8"/>
    <w:pPr>
      <w:spacing w:line="240" w:lineRule="auto"/>
      <w:ind w:left="120"/>
      <w:jc w:val="left"/>
    </w:pPr>
    <w:rPr>
      <w:b/>
      <w:sz w:val="26"/>
    </w:rPr>
  </w:style>
  <w:style w:type="character" w:customStyle="1" w:styleId="Kleintextgrau">
    <w:name w:val="Kleintext grau"/>
    <w:rPr>
      <w:rFonts w:ascii="Arial" w:hAnsi="Arial"/>
      <w:color w:val="808080"/>
      <w:sz w:val="18"/>
    </w:rPr>
  </w:style>
  <w:style w:type="character" w:customStyle="1" w:styleId="Textkrper-Einzug2Zchn">
    <w:name w:val="Textkörper-Einzug 2 Zchn"/>
    <w:link w:val="Textkrper-Einzug2"/>
    <w:rsid w:val="00D973B8"/>
    <w:rPr>
      <w:rFonts w:ascii="Arial" w:hAnsi="Arial"/>
      <w:b/>
      <w:sz w:val="26"/>
      <w:lang w:eastAsia="de-DE"/>
    </w:rPr>
  </w:style>
  <w:style w:type="character" w:styleId="Hyperlink">
    <w:name w:val="Hyperlink"/>
    <w:unhideWhenUsed/>
    <w:rsid w:val="00D973B8"/>
    <w:rPr>
      <w:color w:val="0000FF"/>
      <w:u w:val="single"/>
    </w:rPr>
  </w:style>
  <w:style w:type="character" w:styleId="Fett">
    <w:name w:val="Strong"/>
    <w:uiPriority w:val="22"/>
    <w:qFormat/>
    <w:rsid w:val="00325D21"/>
    <w:rPr>
      <w:b/>
      <w:bCs/>
    </w:rPr>
  </w:style>
  <w:style w:type="character" w:styleId="Kommentarzeichen">
    <w:name w:val="annotation reference"/>
    <w:rsid w:val="00D807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80795"/>
    <w:rPr>
      <w:sz w:val="20"/>
    </w:rPr>
  </w:style>
  <w:style w:type="character" w:customStyle="1" w:styleId="KommentartextZchn">
    <w:name w:val="Kommentartext Zchn"/>
    <w:link w:val="Kommentartext"/>
    <w:rsid w:val="00D80795"/>
    <w:rPr>
      <w:rFonts w:ascii="Arial" w:hAnsi="Arial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80795"/>
    <w:rPr>
      <w:b/>
      <w:bCs/>
    </w:rPr>
  </w:style>
  <w:style w:type="character" w:customStyle="1" w:styleId="KommentarthemaZchn">
    <w:name w:val="Kommentarthema Zchn"/>
    <w:link w:val="Kommentarthema"/>
    <w:rsid w:val="00D80795"/>
    <w:rPr>
      <w:rFonts w:ascii="Arial" w:hAnsi="Arial"/>
      <w:b/>
      <w:bCs/>
      <w:lang w:val="de-CH" w:eastAsia="de-DE"/>
    </w:rPr>
  </w:style>
  <w:style w:type="paragraph" w:customStyle="1" w:styleId="FarbigeSchattierung-Akzent11">
    <w:name w:val="Farbige Schattierung - Akzent 11"/>
    <w:hidden/>
    <w:uiPriority w:val="99"/>
    <w:semiHidden/>
    <w:rsid w:val="0090610C"/>
    <w:rPr>
      <w:rFonts w:ascii="Arial" w:hAnsi="Arial"/>
      <w:sz w:val="22"/>
      <w:lang w:eastAsia="de-DE"/>
    </w:rPr>
  </w:style>
  <w:style w:type="paragraph" w:styleId="StandardWeb">
    <w:name w:val="Normal (Web)"/>
    <w:basedOn w:val="Standard"/>
    <w:uiPriority w:val="99"/>
    <w:unhideWhenUsed/>
    <w:rsid w:val="009B2CE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E53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544"/>
    <w:pPr>
      <w:spacing w:line="269" w:lineRule="auto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Antrag">
    <w:name w:val="Text Antrag"/>
    <w:basedOn w:val="Standard"/>
    <w:pPr>
      <w:spacing w:line="360" w:lineRule="auto"/>
    </w:pPr>
  </w:style>
  <w:style w:type="paragraph" w:customStyle="1" w:styleId="TitelBeschluss">
    <w:name w:val="Titel Beschluss"/>
    <w:basedOn w:val="Standard"/>
    <w:pPr>
      <w:keepNext/>
      <w:pBdr>
        <w:bottom w:val="single" w:sz="4" w:space="3" w:color="auto"/>
      </w:pBdr>
    </w:pPr>
    <w:rPr>
      <w:b/>
      <w:sz w:val="24"/>
    </w:rPr>
  </w:style>
  <w:style w:type="paragraph" w:styleId="Sprechblasentext">
    <w:name w:val="Balloon Text"/>
    <w:basedOn w:val="Standard"/>
    <w:semiHidden/>
    <w:rsid w:val="00FA4D0C"/>
    <w:rPr>
      <w:rFonts w:ascii="Tahoma" w:hAnsi="Tahoma" w:cs="Tahoma"/>
      <w:sz w:val="16"/>
      <w:szCs w:val="16"/>
    </w:rPr>
  </w:style>
  <w:style w:type="paragraph" w:customStyle="1" w:styleId="TitelVorlage">
    <w:name w:val="Titel Vorlage"/>
    <w:basedOn w:val="Standard"/>
    <w:next w:val="Standard"/>
    <w:pPr>
      <w:keepNext/>
      <w:pBdr>
        <w:bottom w:val="single" w:sz="4" w:space="6" w:color="auto"/>
      </w:pBdr>
    </w:pPr>
    <w:rPr>
      <w:b/>
      <w:sz w:val="28"/>
    </w:rPr>
  </w:style>
  <w:style w:type="paragraph" w:customStyle="1" w:styleId="TitelfrAbschnitte">
    <w:name w:val="Titel für Abschnitte"/>
    <w:basedOn w:val="Standard"/>
    <w:next w:val="Standard"/>
    <w:pPr>
      <w:spacing w:after="240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link w:val="Textkrper-Einzug2Zchn"/>
    <w:rsid w:val="00D973B8"/>
    <w:pPr>
      <w:spacing w:line="240" w:lineRule="auto"/>
      <w:ind w:left="120"/>
      <w:jc w:val="left"/>
    </w:pPr>
    <w:rPr>
      <w:b/>
      <w:sz w:val="26"/>
    </w:rPr>
  </w:style>
  <w:style w:type="character" w:customStyle="1" w:styleId="Kleintextgrau">
    <w:name w:val="Kleintext grau"/>
    <w:rPr>
      <w:rFonts w:ascii="Arial" w:hAnsi="Arial"/>
      <w:color w:val="808080"/>
      <w:sz w:val="18"/>
    </w:rPr>
  </w:style>
  <w:style w:type="character" w:customStyle="1" w:styleId="Textkrper-Einzug2Zchn">
    <w:name w:val="Textkörper-Einzug 2 Zchn"/>
    <w:link w:val="Textkrper-Einzug2"/>
    <w:rsid w:val="00D973B8"/>
    <w:rPr>
      <w:rFonts w:ascii="Arial" w:hAnsi="Arial"/>
      <w:b/>
      <w:sz w:val="26"/>
      <w:lang w:eastAsia="de-DE"/>
    </w:rPr>
  </w:style>
  <w:style w:type="character" w:styleId="Hyperlink">
    <w:name w:val="Hyperlink"/>
    <w:unhideWhenUsed/>
    <w:rsid w:val="00D973B8"/>
    <w:rPr>
      <w:color w:val="0000FF"/>
      <w:u w:val="single"/>
    </w:rPr>
  </w:style>
  <w:style w:type="character" w:styleId="Fett">
    <w:name w:val="Strong"/>
    <w:uiPriority w:val="22"/>
    <w:qFormat/>
    <w:rsid w:val="00325D21"/>
    <w:rPr>
      <w:b/>
      <w:bCs/>
    </w:rPr>
  </w:style>
  <w:style w:type="character" w:styleId="Kommentarzeichen">
    <w:name w:val="annotation reference"/>
    <w:rsid w:val="00D807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80795"/>
    <w:rPr>
      <w:sz w:val="20"/>
    </w:rPr>
  </w:style>
  <w:style w:type="character" w:customStyle="1" w:styleId="KommentartextZchn">
    <w:name w:val="Kommentartext Zchn"/>
    <w:link w:val="Kommentartext"/>
    <w:rsid w:val="00D80795"/>
    <w:rPr>
      <w:rFonts w:ascii="Arial" w:hAnsi="Arial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80795"/>
    <w:rPr>
      <w:b/>
      <w:bCs/>
    </w:rPr>
  </w:style>
  <w:style w:type="character" w:customStyle="1" w:styleId="KommentarthemaZchn">
    <w:name w:val="Kommentarthema Zchn"/>
    <w:link w:val="Kommentarthema"/>
    <w:rsid w:val="00D80795"/>
    <w:rPr>
      <w:rFonts w:ascii="Arial" w:hAnsi="Arial"/>
      <w:b/>
      <w:bCs/>
      <w:lang w:val="de-CH" w:eastAsia="de-DE"/>
    </w:rPr>
  </w:style>
  <w:style w:type="paragraph" w:customStyle="1" w:styleId="FarbigeSchattierung-Akzent11">
    <w:name w:val="Farbige Schattierung - Akzent 11"/>
    <w:hidden/>
    <w:uiPriority w:val="99"/>
    <w:semiHidden/>
    <w:rsid w:val="0090610C"/>
    <w:rPr>
      <w:rFonts w:ascii="Arial" w:hAnsi="Arial"/>
      <w:sz w:val="22"/>
      <w:lang w:eastAsia="de-DE"/>
    </w:rPr>
  </w:style>
  <w:style w:type="paragraph" w:styleId="StandardWeb">
    <w:name w:val="Normal (Web)"/>
    <w:basedOn w:val="Standard"/>
    <w:uiPriority w:val="99"/>
    <w:unhideWhenUsed/>
    <w:rsid w:val="009B2CE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E5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iehen.ch/gemeinde-riehen/politik/schwerpunkte-der-politik/bevoelkerungsbefragung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1986-D4C6-4331-9B91-C94ED921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6C54B483.dotm</Template>
  <TotalTime>0</TotalTime>
  <Pages>3</Pages>
  <Words>781</Words>
  <Characters>4924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ER-Vorlage</vt:lpstr>
    </vt:vector>
  </TitlesOfParts>
  <Company>Gemeinde Riehen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ER-Vorlage</dc:title>
  <dc:creator>U. Denzler</dc:creator>
  <cp:lastModifiedBy>K. Kézdi</cp:lastModifiedBy>
  <cp:revision>2</cp:revision>
  <cp:lastPrinted>2017-12-06T09:56:00Z</cp:lastPrinted>
  <dcterms:created xsi:type="dcterms:W3CDTF">2017-12-13T09:58:00Z</dcterms:created>
  <dcterms:modified xsi:type="dcterms:W3CDTF">2017-12-13T09:58:00Z</dcterms:modified>
  <cp:category>Korrespondenz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